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ustny nieograniczony na sprzedaż nieruchomości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154">
        <w:rPr>
          <w:rFonts w:ascii="Times New Roman" w:hAnsi="Times New Roman" w:cs="Times New Roman"/>
          <w:sz w:val="24"/>
          <w:szCs w:val="24"/>
          <w:u w:val="single"/>
        </w:rPr>
        <w:t>nie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>zabudowan</w:t>
      </w:r>
      <w:r w:rsidR="00853154">
        <w:rPr>
          <w:rFonts w:ascii="Times New Roman" w:hAnsi="Times New Roman" w:cs="Times New Roman"/>
          <w:sz w:val="24"/>
          <w:szCs w:val="24"/>
          <w:u w:val="single"/>
        </w:rPr>
        <w:t>ych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8901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ust.1 z dnia 21 sierpnia 1997 roku o gospodarce nieruchomościami </w:t>
      </w:r>
      <w:r w:rsidR="008901AF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901AF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roku poz.</w:t>
      </w:r>
      <w:r w:rsidR="008901AF">
        <w:rPr>
          <w:rFonts w:ascii="Times New Roman" w:hAnsi="Times New Roman" w:cs="Times New Roman"/>
          <w:sz w:val="24"/>
          <w:szCs w:val="24"/>
        </w:rPr>
        <w:t>121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>wywieszono</w:t>
      </w:r>
      <w:r w:rsidR="00694987">
        <w:rPr>
          <w:rFonts w:ascii="Times New Roman" w:hAnsi="Times New Roman" w:cs="Times New Roman"/>
          <w:sz w:val="24"/>
          <w:szCs w:val="24"/>
        </w:rPr>
        <w:t xml:space="preserve"> ogłoszenie </w:t>
      </w:r>
      <w:r w:rsidR="00743021">
        <w:rPr>
          <w:rFonts w:ascii="Times New Roman" w:hAnsi="Times New Roman" w:cs="Times New Roman"/>
          <w:sz w:val="24"/>
          <w:szCs w:val="24"/>
        </w:rPr>
        <w:t>o przetargu ustnym nieograniczonym na sprzedaż nieruchomości</w:t>
      </w:r>
      <w:r w:rsidR="008901AF">
        <w:rPr>
          <w:rFonts w:ascii="Times New Roman" w:hAnsi="Times New Roman" w:cs="Times New Roman"/>
          <w:sz w:val="24"/>
          <w:szCs w:val="24"/>
        </w:rPr>
        <w:t xml:space="preserve"> </w:t>
      </w:r>
      <w:r w:rsidR="00233874">
        <w:rPr>
          <w:rFonts w:ascii="Times New Roman" w:hAnsi="Times New Roman" w:cs="Times New Roman"/>
          <w:sz w:val="24"/>
          <w:szCs w:val="24"/>
        </w:rPr>
        <w:t>niezabudowanych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233874">
        <w:rPr>
          <w:rFonts w:ascii="Times New Roman" w:hAnsi="Times New Roman" w:cs="Times New Roman"/>
          <w:sz w:val="24"/>
          <w:szCs w:val="24"/>
        </w:rPr>
        <w:t>ych</w:t>
      </w:r>
      <w:r w:rsidR="00743021">
        <w:rPr>
          <w:rFonts w:ascii="Times New Roman" w:hAnsi="Times New Roman" w:cs="Times New Roman"/>
          <w:sz w:val="24"/>
          <w:szCs w:val="24"/>
        </w:rPr>
        <w:t xml:space="preserve"> na terenie miejscowości </w:t>
      </w:r>
      <w:r w:rsidR="00233874">
        <w:rPr>
          <w:rFonts w:ascii="Times New Roman" w:hAnsi="Times New Roman" w:cs="Times New Roman"/>
          <w:sz w:val="24"/>
          <w:szCs w:val="24"/>
        </w:rPr>
        <w:t>Sękowo, Kunowo i Zalesie obręb Sędzinko</w:t>
      </w:r>
      <w:r w:rsidR="00743021">
        <w:rPr>
          <w:rFonts w:ascii="Times New Roman" w:hAnsi="Times New Roman" w:cs="Times New Roman"/>
          <w:sz w:val="24"/>
          <w:szCs w:val="24"/>
        </w:rPr>
        <w:t>.</w:t>
      </w:r>
    </w:p>
    <w:p w:rsidR="008C3B7F" w:rsidRPr="005361D2" w:rsidRDefault="008901A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Ogłoszenie zostało również</w:t>
      </w:r>
      <w:r w:rsidR="008C3B7F">
        <w:rPr>
          <w:rFonts w:ascii="Times New Roman" w:hAnsi="Times New Roman" w:cs="Times New Roman"/>
          <w:sz w:val="24"/>
          <w:szCs w:val="24"/>
        </w:rPr>
        <w:t xml:space="preserve"> umieszczon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8C3B7F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8C3B7F"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8C3B7F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7A"/>
    <w:rsid w:val="000B216C"/>
    <w:rsid w:val="000F1657"/>
    <w:rsid w:val="001F1A42"/>
    <w:rsid w:val="00222594"/>
    <w:rsid w:val="00233874"/>
    <w:rsid w:val="005361D2"/>
    <w:rsid w:val="00540A1C"/>
    <w:rsid w:val="00694987"/>
    <w:rsid w:val="00743021"/>
    <w:rsid w:val="00792CC9"/>
    <w:rsid w:val="00853154"/>
    <w:rsid w:val="00863F7A"/>
    <w:rsid w:val="00873ED3"/>
    <w:rsid w:val="008901AF"/>
    <w:rsid w:val="008C3B7F"/>
    <w:rsid w:val="00954165"/>
    <w:rsid w:val="00A35272"/>
    <w:rsid w:val="00BC4017"/>
    <w:rsid w:val="00D06A25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B107A-8A9C-4C47-954E-4DA7C4DB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Katarzyna Prędka</cp:lastModifiedBy>
  <cp:revision>2</cp:revision>
  <cp:lastPrinted>2018-04-09T09:19:00Z</cp:lastPrinted>
  <dcterms:created xsi:type="dcterms:W3CDTF">2018-04-09T09:23:00Z</dcterms:created>
  <dcterms:modified xsi:type="dcterms:W3CDTF">2018-04-09T09:23:00Z</dcterms:modified>
</cp:coreProperties>
</file>