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793822">
        <w:rPr>
          <w:rFonts w:ascii="Calibri" w:hAnsi="Calibri" w:cs="Arial"/>
          <w:b w:val="0"/>
          <w:sz w:val="24"/>
          <w:szCs w:val="24"/>
        </w:rPr>
        <w:t>13</w:t>
      </w:r>
      <w:r w:rsidR="009C269A">
        <w:rPr>
          <w:rFonts w:ascii="Calibri" w:hAnsi="Calibri" w:cs="Arial"/>
          <w:b w:val="0"/>
          <w:sz w:val="24"/>
          <w:szCs w:val="24"/>
        </w:rPr>
        <w:t xml:space="preserve"> 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9C269A">
        <w:rPr>
          <w:rFonts w:ascii="Calibri" w:hAnsi="Calibri" w:cs="Arial"/>
        </w:rPr>
        <w:t>1</w:t>
      </w:r>
      <w:r w:rsidR="00793822">
        <w:rPr>
          <w:rFonts w:ascii="Calibri" w:hAnsi="Calibri" w:cs="Arial"/>
        </w:rPr>
        <w:t>1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9C269A">
        <w:rPr>
          <w:rFonts w:ascii="Calibri" w:hAnsi="Calibri"/>
        </w:rPr>
        <w:t>1</w:t>
      </w:r>
      <w:r w:rsidR="00793822">
        <w:rPr>
          <w:rFonts w:ascii="Calibri" w:hAnsi="Calibri"/>
        </w:rPr>
        <w:t>1</w:t>
      </w:r>
      <w:r>
        <w:rPr>
          <w:rFonts w:ascii="Calibri" w:hAnsi="Calibri"/>
        </w:rPr>
        <w:t xml:space="preserve">.2017.AB z dnia </w:t>
      </w:r>
      <w:r w:rsidR="00793822">
        <w:rPr>
          <w:rFonts w:ascii="Calibri" w:hAnsi="Calibri"/>
        </w:rPr>
        <w:t>13</w:t>
      </w:r>
      <w:r w:rsidRPr="001156ED">
        <w:rPr>
          <w:rFonts w:ascii="Calibri" w:hAnsi="Calibri"/>
        </w:rPr>
        <w:t>.0</w:t>
      </w:r>
      <w:r w:rsidR="009C269A">
        <w:rPr>
          <w:rFonts w:ascii="Calibri" w:hAnsi="Calibri"/>
        </w:rPr>
        <w:t>9</w:t>
      </w:r>
      <w:r w:rsidRPr="001156ED">
        <w:rPr>
          <w:rFonts w:ascii="Calibri" w:hAnsi="Calibri"/>
        </w:rPr>
        <w:t xml:space="preserve">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793822" w:rsidRPr="00793822">
        <w:rPr>
          <w:rFonts w:ascii="Calibri" w:hAnsi="Calibri"/>
          <w:b/>
        </w:rPr>
        <w:t xml:space="preserve">budowy sieci elektroenergetycznej nn-0,4 </w:t>
      </w:r>
      <w:proofErr w:type="spellStart"/>
      <w:r w:rsidR="00793822" w:rsidRPr="00793822">
        <w:rPr>
          <w:rFonts w:ascii="Calibri" w:hAnsi="Calibri"/>
          <w:b/>
        </w:rPr>
        <w:t>kV</w:t>
      </w:r>
      <w:proofErr w:type="spellEnd"/>
      <w:r w:rsidR="00793822" w:rsidRPr="00793822">
        <w:rPr>
          <w:rFonts w:ascii="Calibri" w:hAnsi="Calibri"/>
          <w:b/>
        </w:rPr>
        <w:t xml:space="preserve"> wraz ze złączami kablowo - pomiarowymi na terenie działek o nr </w:t>
      </w:r>
      <w:proofErr w:type="spellStart"/>
      <w:r w:rsidR="00793822" w:rsidRPr="00793822">
        <w:rPr>
          <w:rFonts w:ascii="Calibri" w:hAnsi="Calibri"/>
          <w:b/>
        </w:rPr>
        <w:t>ewid</w:t>
      </w:r>
      <w:proofErr w:type="spellEnd"/>
      <w:r w:rsidR="00793822" w:rsidRPr="00793822">
        <w:rPr>
          <w:rFonts w:ascii="Calibri" w:hAnsi="Calibri"/>
          <w:b/>
        </w:rPr>
        <w:t>. 48/1, 48/2, 48/3, 48/4, 48/5 i 162/1 położonych w miejscowości Grzebienisko,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793822">
        <w:rPr>
          <w:rFonts w:ascii="Calibri" w:hAnsi="Calibri"/>
          <w:sz w:val="20"/>
          <w:szCs w:val="20"/>
        </w:rPr>
        <w:t>Grzebienisko</w:t>
      </w:r>
      <w:bookmarkStart w:id="0" w:name="_GoBack"/>
      <w:bookmarkEnd w:id="0"/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612698"/>
    <w:rsid w:val="00710BBA"/>
    <w:rsid w:val="00771838"/>
    <w:rsid w:val="00793822"/>
    <w:rsid w:val="00892EE1"/>
    <w:rsid w:val="00904ED4"/>
    <w:rsid w:val="00946667"/>
    <w:rsid w:val="009C269A"/>
    <w:rsid w:val="00C97EE8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2</cp:revision>
  <cp:lastPrinted>2017-09-05T07:45:00Z</cp:lastPrinted>
  <dcterms:created xsi:type="dcterms:W3CDTF">2017-09-13T10:10:00Z</dcterms:created>
  <dcterms:modified xsi:type="dcterms:W3CDTF">2017-09-13T10:10:00Z</dcterms:modified>
</cp:coreProperties>
</file>