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9C269A">
        <w:rPr>
          <w:rFonts w:ascii="Calibri" w:hAnsi="Calibri" w:cs="Arial"/>
          <w:b w:val="0"/>
          <w:sz w:val="24"/>
          <w:szCs w:val="24"/>
        </w:rPr>
        <w:t>5 września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2017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9C269A">
        <w:rPr>
          <w:rFonts w:ascii="Calibri" w:hAnsi="Calibri" w:cs="Arial"/>
        </w:rPr>
        <w:t>10</w:t>
      </w:r>
      <w:r w:rsidRPr="001156ED">
        <w:rPr>
          <w:rFonts w:ascii="Calibri" w:hAnsi="Calibri" w:cs="Arial"/>
        </w:rPr>
        <w:t>.201</w:t>
      </w:r>
      <w:r>
        <w:rPr>
          <w:rFonts w:ascii="Calibri" w:hAnsi="Calibri" w:cs="Arial"/>
        </w:rPr>
        <w:t>7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822A7" w:rsidRDefault="00FB4FF9" w:rsidP="00FB4FF9">
      <w:pPr>
        <w:jc w:val="both"/>
        <w:rPr>
          <w:rFonts w:ascii="Calibri" w:hAnsi="Calibri"/>
          <w:b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RRG.6733.</w:t>
      </w:r>
      <w:r w:rsidR="009C269A">
        <w:rPr>
          <w:rFonts w:ascii="Calibri" w:hAnsi="Calibri"/>
        </w:rPr>
        <w:t>10</w:t>
      </w:r>
      <w:r>
        <w:rPr>
          <w:rFonts w:ascii="Calibri" w:hAnsi="Calibri"/>
        </w:rPr>
        <w:t xml:space="preserve">.2017.AB z dnia </w:t>
      </w:r>
      <w:r w:rsidR="009C269A">
        <w:rPr>
          <w:rFonts w:ascii="Calibri" w:hAnsi="Calibri"/>
        </w:rPr>
        <w:t>05</w:t>
      </w:r>
      <w:r w:rsidRPr="001156ED">
        <w:rPr>
          <w:rFonts w:ascii="Calibri" w:hAnsi="Calibri"/>
        </w:rPr>
        <w:t>.0</w:t>
      </w:r>
      <w:r w:rsidR="009C269A">
        <w:rPr>
          <w:rFonts w:ascii="Calibri" w:hAnsi="Calibri"/>
        </w:rPr>
        <w:t>9</w:t>
      </w:r>
      <w:r w:rsidRPr="001156ED">
        <w:rPr>
          <w:rFonts w:ascii="Calibri" w:hAnsi="Calibri"/>
        </w:rPr>
        <w:t xml:space="preserve">.2017 r. </w:t>
      </w:r>
      <w:r w:rsidRPr="001156ED">
        <w:rPr>
          <w:rFonts w:ascii="Calibri" w:hAnsi="Calibri"/>
          <w:bCs/>
        </w:rPr>
        <w:t>dotycząca</w:t>
      </w:r>
      <w:r w:rsidRPr="001156ED">
        <w:rPr>
          <w:rFonts w:ascii="Calibri" w:hAnsi="Calibri"/>
          <w:b/>
        </w:rPr>
        <w:t xml:space="preserve"> </w:t>
      </w:r>
      <w:r w:rsidR="009C269A" w:rsidRPr="009C269A">
        <w:rPr>
          <w:rFonts w:ascii="Calibri" w:hAnsi="Calibri"/>
          <w:b/>
        </w:rPr>
        <w:t>rozbudow</w:t>
      </w:r>
      <w:r w:rsidR="009C269A">
        <w:rPr>
          <w:rFonts w:ascii="Calibri" w:hAnsi="Calibri"/>
          <w:b/>
        </w:rPr>
        <w:t>y</w:t>
      </w:r>
      <w:r w:rsidR="009C269A" w:rsidRPr="009C269A">
        <w:rPr>
          <w:rFonts w:ascii="Calibri" w:hAnsi="Calibri"/>
          <w:b/>
        </w:rPr>
        <w:t xml:space="preserve"> sieci wodociągowej na terenie działek o nr </w:t>
      </w:r>
      <w:proofErr w:type="spellStart"/>
      <w:r w:rsidR="009C269A" w:rsidRPr="009C269A">
        <w:rPr>
          <w:rFonts w:ascii="Calibri" w:hAnsi="Calibri"/>
          <w:b/>
        </w:rPr>
        <w:t>ewid</w:t>
      </w:r>
      <w:proofErr w:type="spellEnd"/>
      <w:r w:rsidR="009C269A" w:rsidRPr="009C269A">
        <w:rPr>
          <w:rFonts w:ascii="Calibri" w:hAnsi="Calibri"/>
          <w:b/>
        </w:rPr>
        <w:t>. 324, 382/4 i 268 położonych w Dusznikach, gmina Duszniki</w:t>
      </w:r>
      <w:r>
        <w:rPr>
          <w:rFonts w:ascii="Calibri" w:hAnsi="Calibri"/>
          <w:b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>Zgodnie z art. 49 Kpa doręczenie uważa się za dokonane po upływie 14 dni od dnia publicznego ogłoszenia</w:t>
      </w:r>
      <w:r w:rsidR="00C97EE8">
        <w:rPr>
          <w:rFonts w:ascii="Calibri" w:hAnsi="Calibri"/>
        </w:rPr>
        <w:t>.</w:t>
      </w:r>
      <w:bookmarkStart w:id="0" w:name="_GoBack"/>
      <w:bookmarkEnd w:id="0"/>
      <w:r w:rsidRPr="001156ED">
        <w:rPr>
          <w:rFonts w:ascii="Calibri" w:hAnsi="Calibri"/>
        </w:rPr>
        <w:t xml:space="preserve">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Obwieszczenie wywieszono na 14 dni: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 xml:space="preserve">Na tablicy ogłoszeń sołeckich w miejscowości </w:t>
      </w:r>
      <w:r w:rsidR="009C269A">
        <w:rPr>
          <w:rFonts w:ascii="Calibri" w:hAnsi="Calibri"/>
          <w:sz w:val="20"/>
          <w:szCs w:val="20"/>
        </w:rPr>
        <w:t>Duszniki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tablicy ogłoszeń w UG w Dusznikach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23B6"/>
    <w:rsid w:val="00322BF4"/>
    <w:rsid w:val="00612698"/>
    <w:rsid w:val="00710BBA"/>
    <w:rsid w:val="00771838"/>
    <w:rsid w:val="00892EE1"/>
    <w:rsid w:val="00904ED4"/>
    <w:rsid w:val="00946667"/>
    <w:rsid w:val="009C269A"/>
    <w:rsid w:val="00C97EE8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Moje%20Dokumenty\agata%20dokumenty\2017\cel%20publiczny\6733.2%20obwieszczenie%20decyzj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6733.2 obwieszczenie decyzja</Template>
  <TotalTime>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Agata Lechna</cp:lastModifiedBy>
  <cp:revision>3</cp:revision>
  <cp:lastPrinted>2017-09-05T07:45:00Z</cp:lastPrinted>
  <dcterms:created xsi:type="dcterms:W3CDTF">2017-09-05T07:45:00Z</dcterms:created>
  <dcterms:modified xsi:type="dcterms:W3CDTF">2017-09-05T08:23:00Z</dcterms:modified>
</cp:coreProperties>
</file>